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5B4D" w14:textId="408CF0E4" w:rsidR="002875F0" w:rsidRDefault="00AA0995">
      <w:r>
        <w:t>RNAA 1964 annual report</w:t>
      </w:r>
    </w:p>
    <w:p w14:paraId="5D658F17" w14:textId="2DF1324A" w:rsidR="0093709E" w:rsidRDefault="0093709E">
      <w:r>
        <w:t>New secretary’s office to be built</w:t>
      </w:r>
    </w:p>
    <w:p w14:paraId="7A022D79" w14:textId="2CB1A020" w:rsidR="00AA0995" w:rsidRDefault="00AA0995">
      <w:r>
        <w:t>A new secretary’s office will be built on the Norfolk showground, it was announced at the RNAA’s annual meeting at the Royal Hotel, Norwich, on Saturday, December 5.</w:t>
      </w:r>
      <w:r w:rsidR="007C7A19">
        <w:t xml:space="preserve"> It would be ready for the 1965 show.</w:t>
      </w:r>
    </w:p>
    <w:p w14:paraId="0C76BE6E" w14:textId="0691037E" w:rsidR="00AA0995" w:rsidRDefault="00AA0995">
      <w:r>
        <w:t>Further investment was also completed during the year to September 30, said the chairman Sir Bartle Edwards.</w:t>
      </w:r>
    </w:p>
    <w:p w14:paraId="043FBD43" w14:textId="5C7593EB" w:rsidR="00AA0995" w:rsidRDefault="00AA0995">
      <w:r>
        <w:t>An additional 40,000 gallon water storage tank was erected, which should help to ensure a satisfactory supply during the Show. A new road was made across the south side of the showground and a large Press room was added to the Jack Read Stand.</w:t>
      </w:r>
    </w:p>
    <w:p w14:paraId="25B87E6E" w14:textId="0C356753" w:rsidR="00AA0995" w:rsidRDefault="00AA0995">
      <w:r>
        <w:t xml:space="preserve">Six acres of derelict woodland adjoining the south-west perimeter </w:t>
      </w:r>
      <w:r w:rsidR="00193527">
        <w:t>was</w:t>
      </w:r>
      <w:r>
        <w:t xml:space="preserve"> acquired on a long-term lease from Norfolk County Council. After clearance and sowing, it has made possible development of a new light horse ring – the same size as the grand ring.</w:t>
      </w:r>
    </w:p>
    <w:p w14:paraId="4C56F675" w14:textId="2860805A" w:rsidR="00AA0995" w:rsidRDefault="00AA0995">
      <w:r>
        <w:t>The large</w:t>
      </w:r>
      <w:r w:rsidR="00B9044F">
        <w:t>s</w:t>
      </w:r>
      <w:r>
        <w:t>t attendance generated a surplus of £15,519 and a further transfer was made to the pension fund, which stood at £8,784. The RNAA’s 54 challenge trophies were valued at £3,245 15s.</w:t>
      </w:r>
    </w:p>
    <w:p w14:paraId="4E30274C" w14:textId="77777777" w:rsidR="00CB39DF" w:rsidRDefault="00CB39DF"/>
    <w:sectPr w:rsidR="00CB3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95"/>
    <w:rsid w:val="00193527"/>
    <w:rsid w:val="002875F0"/>
    <w:rsid w:val="007C7A19"/>
    <w:rsid w:val="0093709E"/>
    <w:rsid w:val="00951748"/>
    <w:rsid w:val="00AA0995"/>
    <w:rsid w:val="00B9044F"/>
    <w:rsid w:val="00C31E96"/>
    <w:rsid w:val="00CB39DF"/>
    <w:rsid w:val="00D46C07"/>
    <w:rsid w:val="00E0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8B8E"/>
  <w15:chartTrackingRefBased/>
  <w15:docId w15:val="{C23921F2-7239-4432-8F77-551A36EA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michaelbpollitt@btinternet.com</dc:creator>
  <cp:keywords/>
  <dc:description/>
  <cp:lastModifiedBy>Michael Pollitt</cp:lastModifiedBy>
  <cp:revision>5</cp:revision>
  <dcterms:created xsi:type="dcterms:W3CDTF">2022-11-22T12:24:00Z</dcterms:created>
  <dcterms:modified xsi:type="dcterms:W3CDTF">2025-12-12T11:56:00Z</dcterms:modified>
</cp:coreProperties>
</file>